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1D399">
      <w:pPr>
        <w:pStyle w:val="2"/>
        <w:bidi w:val="0"/>
        <w:jc w:val="center"/>
        <w:rPr>
          <w:rFonts w:hint="eastAsia"/>
        </w:rPr>
      </w:pPr>
      <w:bookmarkStart w:id="0" w:name="_GoBack"/>
      <w:r>
        <w:rPr>
          <w:rFonts w:hint="eastAsia"/>
        </w:rPr>
        <w:t>2025年口腔医师资格考试</w:t>
      </w:r>
    </w:p>
    <w:p w14:paraId="211A23C7">
      <w:pPr>
        <w:pStyle w:val="2"/>
        <w:bidi w:val="0"/>
        <w:jc w:val="center"/>
        <w:rPr>
          <w:rFonts w:hint="eastAsia"/>
        </w:rPr>
      </w:pPr>
      <w:r>
        <w:rPr>
          <w:rFonts w:hint="eastAsia"/>
        </w:rPr>
        <w:t>核心精讲学科测作用</w:t>
      </w:r>
    </w:p>
    <w:bookmarkEnd w:id="0"/>
    <w:p w14:paraId="44378691">
      <w:pPr>
        <w:pStyle w:val="3"/>
        <w:bidi w:val="0"/>
        <w:rPr>
          <w:rFonts w:hint="eastAsia"/>
        </w:rPr>
      </w:pPr>
      <w:r>
        <w:rPr>
          <w:rFonts w:hint="eastAsia"/>
        </w:rPr>
        <w:t>精准把握重点，有的放矢备考</w:t>
      </w:r>
    </w:p>
    <w:p w14:paraId="433B8692">
      <w:pPr>
        <w:rPr>
          <w:rFonts w:hint="eastAsia"/>
        </w:rPr>
      </w:pPr>
    </w:p>
    <w:p w14:paraId="1672C8B9">
      <w:pPr>
        <w:rPr>
          <w:rFonts w:hint="eastAsia"/>
        </w:rPr>
      </w:pPr>
      <w:r>
        <w:rPr>
          <w:rFonts w:hint="eastAsia"/>
        </w:rPr>
        <w:t>2025年口腔医师资格考试核心精讲学科测，旨在帮助考生在备考初期精准把握考试重点，明确复习方向。通过对历年真题的深入分析以及对考试大纲的细致研读，学科测能够梳理出各学科的重点章节和高频考点，让考生清楚了解哪些是需要重点关注和掌握的内容，避免盲目复习，提高备考效率。</w:t>
      </w:r>
    </w:p>
    <w:p w14:paraId="62960578">
      <w:pPr>
        <w:rPr>
          <w:rFonts w:hint="eastAsia"/>
        </w:rPr>
      </w:pPr>
    </w:p>
    <w:p w14:paraId="66336A59">
      <w:pPr>
        <w:pStyle w:val="3"/>
        <w:bidi w:val="0"/>
        <w:rPr>
          <w:rFonts w:hint="eastAsia"/>
        </w:rPr>
      </w:pPr>
      <w:r>
        <w:rPr>
          <w:rFonts w:hint="eastAsia"/>
        </w:rPr>
        <w:t>检验知识漏洞，及时查缺补漏</w:t>
      </w:r>
    </w:p>
    <w:p w14:paraId="1259B2E3">
      <w:pPr>
        <w:rPr>
          <w:rFonts w:hint="eastAsia"/>
        </w:rPr>
      </w:pPr>
    </w:p>
    <w:p w14:paraId="0A90B305">
      <w:pPr>
        <w:rPr>
          <w:rFonts w:hint="eastAsia"/>
        </w:rPr>
      </w:pPr>
      <w:r>
        <w:rPr>
          <w:rFonts w:hint="eastAsia"/>
        </w:rPr>
        <w:t>在备考过程中，考生往往难以全面了解自己的知识掌握情况。核心精讲学科测就像是一面镜子，能够清晰地反映出考生在各个学科知识点上的掌握程度。通过学科测，考生可以发现自己的知识薄弱环节，及时进行有针对性的学习和强化训练，弥补知识漏洞，完善知识体系，为后续的复习打下坚实的基础。</w:t>
      </w:r>
    </w:p>
    <w:p w14:paraId="3DE4BA24">
      <w:pPr>
        <w:rPr>
          <w:rFonts w:hint="eastAsia"/>
        </w:rPr>
      </w:pPr>
    </w:p>
    <w:p w14:paraId="555788C8">
      <w:pPr>
        <w:pStyle w:val="3"/>
        <w:bidi w:val="0"/>
        <w:rPr>
          <w:rFonts w:hint="eastAsia"/>
        </w:rPr>
      </w:pPr>
      <w:r>
        <w:rPr>
          <w:rFonts w:hint="eastAsia"/>
        </w:rPr>
        <w:t>熟悉考试题型，提升应试技巧</w:t>
      </w:r>
    </w:p>
    <w:p w14:paraId="69234C75">
      <w:pPr>
        <w:rPr>
          <w:rFonts w:hint="eastAsia"/>
        </w:rPr>
      </w:pPr>
    </w:p>
    <w:p w14:paraId="33E12DD5">
      <w:pPr>
        <w:rPr>
          <w:rFonts w:hint="eastAsia"/>
        </w:rPr>
      </w:pPr>
      <w:r>
        <w:rPr>
          <w:rFonts w:hint="eastAsia"/>
        </w:rPr>
        <w:t>考试不仅考查考生对知识的掌握程度，还考查考生的应试能力。核心精讲学科测的题型与真题高度相似，通过参与学科测，考生可以提前熟悉考试题型和命题规律，了解考试的难度和答题要求。同时，在学科测的过程中，考生可以锻炼自己的答题速度和时间分配能力，掌握一些答题技巧和方法，如如何快速审题、如何排除干扰项等，从而在正式考试中更加从容自信地应对各种题型。</w:t>
      </w:r>
    </w:p>
    <w:p w14:paraId="5685DFE7">
      <w:pPr>
        <w:rPr>
          <w:rFonts w:hint="eastAsia"/>
        </w:rPr>
      </w:pPr>
    </w:p>
    <w:p w14:paraId="6F29BCAC">
      <w:pPr>
        <w:pStyle w:val="3"/>
        <w:bidi w:val="0"/>
        <w:rPr>
          <w:rFonts w:hint="eastAsia"/>
        </w:rPr>
      </w:pPr>
      <w:r>
        <w:rPr>
          <w:rFonts w:hint="eastAsia"/>
        </w:rPr>
        <w:t>激发学习动力，培养学习习惯</w:t>
      </w:r>
    </w:p>
    <w:p w14:paraId="61804EFD">
      <w:pPr>
        <w:rPr>
          <w:rFonts w:hint="eastAsia"/>
        </w:rPr>
      </w:pPr>
    </w:p>
    <w:p w14:paraId="1C235A4A">
      <w:pPr>
        <w:rPr>
          <w:rFonts w:hint="eastAsia"/>
        </w:rPr>
      </w:pPr>
      <w:r>
        <w:rPr>
          <w:rFonts w:hint="eastAsia"/>
        </w:rPr>
        <w:t>备考是一个长期而艰苦的过程，很容易让考生产生疲劳和懈怠情绪。核心精讲学科测可以为考生提供一个阶段性的学习目标和挑战，当考生在学科测中取得较好的成绩时，会增强他们的自信心和学习动力，让他们更加积极主动地投入到后续的学习中去。此外，定期进行学科测还可以帮助考生养成良好的学习习惯，如制定学习计划、合理安排时间、及时总结归纳等，这些习惯将对考生的整个备考过程乃至未来的职业发展都产生积极的影响。</w:t>
      </w:r>
    </w:p>
    <w:p w14:paraId="2A2E3666">
      <w:pPr>
        <w:rPr>
          <w:rFonts w:hint="eastAsia"/>
        </w:rPr>
      </w:pPr>
    </w:p>
    <w:p w14:paraId="77774082">
      <w:pPr>
        <w:rPr>
          <w:rFonts w:hint="eastAsia"/>
        </w:rPr>
      </w:pPr>
      <w:r>
        <w:rPr>
          <w:rFonts w:hint="eastAsia"/>
        </w:rPr>
        <w:t>2025年口腔医师资格考试核心精讲学科测是考生备考路上的得力助手，它能够帮助考生在考试中脱颖而出，顺利取得口腔医师资格证书。</w:t>
      </w:r>
    </w:p>
    <w:p w14:paraId="7A520DDE">
      <w:pPr>
        <w:rPr>
          <w:rFonts w:hint="eastAsia" w:eastAsiaTheme="minorEastAsia"/>
          <w:lang w:eastAsia="zh-CN"/>
        </w:rPr>
      </w:pPr>
      <w:r>
        <w:rPr>
          <w:rFonts w:hint="eastAsia" w:eastAsiaTheme="minorEastAsia"/>
          <w:lang w:eastAsia="zh-CN"/>
        </w:rPr>
        <w:drawing>
          <wp:inline distT="0" distB="0" distL="114300" distR="114300">
            <wp:extent cx="3797300" cy="7559675"/>
            <wp:effectExtent l="0" t="0" r="0" b="9525"/>
            <wp:docPr id="1" name="图片 1" descr="546503151637893345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6503151637893345_536780666231063806"/>
                    <pic:cNvPicPr>
                      <a:picLocks noChangeAspect="1"/>
                    </pic:cNvPicPr>
                  </pic:nvPicPr>
                  <pic:blipFill>
                    <a:blip r:embed="rId4"/>
                    <a:stretch>
                      <a:fillRect/>
                    </a:stretch>
                  </pic:blipFill>
                  <pic:spPr>
                    <a:xfrm>
                      <a:off x="0" y="0"/>
                      <a:ext cx="3797300" cy="75596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70D8E"/>
    <w:rsid w:val="44070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2024-12-27T09:49:00Z</dcterms:created>
  <dc:creator>AA金英杰四川总校</dc:creator>
  <cp:lastModifiedBy>AA金英杰四川总校</cp:lastModifiedBy>
  <dcterms:modified xsi:type="dcterms:W3CDTF">2024-12-27T09:54:59Z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18312AE48EC8483FBA644DFB758DC691_11</vt:lpwstr>
  </property>
  <property fmtid="{D5CDD505-2E9C-101B-9397-08002B2CF9AE}" pid="4" name="KSOTemplateDocerSaveRecord">
    <vt:lpwstr>eyJoZGlkIjoiYWI4OTFmYmU0MWMzMDQwNDQ4ZTVhZTBjYTMyZWY2NDgiLCJ1c2VySWQiOiIxNjQ3MTQwMDc4In0=</vt:lpwstr>
  </property>
</Properties>
</file>