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9762B">
      <w:pPr>
        <w:pStyle w:val="2"/>
        <w:bidi w:val="0"/>
        <w:jc w:val="center"/>
        <w:rPr>
          <w:rFonts w:hint="eastAsia"/>
        </w:rPr>
      </w:pPr>
      <w:r>
        <w:rPr>
          <w:rFonts w:hint="eastAsia"/>
        </w:rPr>
        <w:t>口腔主治医师预防首讲</w:t>
      </w:r>
    </w:p>
    <w:p w14:paraId="0FDE6F12">
      <w:pPr>
        <w:pStyle w:val="2"/>
        <w:bidi w:val="0"/>
        <w:jc w:val="center"/>
        <w:rPr>
          <w:rFonts w:hint="eastAsia"/>
        </w:rPr>
      </w:pPr>
      <w:r>
        <w:rPr>
          <w:rFonts w:hint="eastAsia"/>
        </w:rPr>
        <w:t>口腔流行病学的重要作用</w:t>
      </w:r>
    </w:p>
    <w:p w14:paraId="70528173">
      <w:pPr>
        <w:rPr>
          <w:rFonts w:hint="eastAsia"/>
        </w:rPr>
      </w:pPr>
    </w:p>
    <w:p w14:paraId="66B85F3F">
      <w:pPr>
        <w:rPr>
          <w:rFonts w:hint="eastAsia"/>
        </w:rPr>
      </w:pPr>
      <w:r>
        <w:rPr>
          <w:rFonts w:hint="eastAsia"/>
        </w:rPr>
        <w:t>2025年口腔主治医师考试备考之际，口腔预防医学中的口腔流行病学是重要的基础知识点。掌握其作用，对于理解和应对相关考试内容至关重要。</w:t>
      </w:r>
    </w:p>
    <w:p w14:paraId="4C8961A1">
      <w:pPr>
        <w:rPr>
          <w:rFonts w:hint="eastAsia"/>
        </w:rPr>
      </w:pPr>
    </w:p>
    <w:p w14:paraId="4C8D0A08">
      <w:pPr>
        <w:rPr>
          <w:rFonts w:hint="eastAsia"/>
        </w:rPr>
      </w:pPr>
      <w:r>
        <w:rPr>
          <w:rFonts w:hint="eastAsia"/>
        </w:rPr>
        <w:t>口腔流行病学是用流行病学的原则、基本原理和方法，研究人群中口腔疾病发生、发展和分布的规律及其影响因素，同时研究口腔健康及其影响因素，为探讨口腔疾病的病因和流行因素、制定口腔保健计划、选择防治策略和评价服务效果打下良好基础.</w:t>
      </w:r>
    </w:p>
    <w:p w14:paraId="642A719A">
      <w:pPr>
        <w:rPr>
          <w:rFonts w:hint="eastAsia"/>
        </w:rPr>
      </w:pPr>
    </w:p>
    <w:p w14:paraId="10A63267">
      <w:pPr>
        <w:pStyle w:val="3"/>
        <w:bidi w:val="0"/>
        <w:rPr>
          <w:rFonts w:hint="eastAsia"/>
        </w:rPr>
      </w:pPr>
      <w:r>
        <w:rPr>
          <w:rFonts w:hint="eastAsia"/>
        </w:rPr>
        <w:t>其具体作用如下：</w:t>
      </w:r>
    </w:p>
    <w:p w14:paraId="387209D7">
      <w:pPr>
        <w:rPr>
          <w:rFonts w:hint="eastAsia"/>
        </w:rPr>
      </w:pPr>
    </w:p>
    <w:p w14:paraId="1E5875AA">
      <w:pPr>
        <w:rPr>
          <w:rFonts w:hint="eastAsia"/>
        </w:rPr>
      </w:pPr>
      <w:r>
        <w:rPr>
          <w:rStyle w:val="7"/>
          <w:rFonts w:hint="eastAsia"/>
        </w:rPr>
        <w:t>• 描述分布：</w:t>
      </w:r>
      <w:r>
        <w:rPr>
          <w:rFonts w:hint="eastAsia"/>
        </w:rPr>
        <w:t>能够清晰地描述人群口腔健康与疾病的分布状态，如不同地区、年龄、性别等人群的龋齿、牙周病等疾病的患病率、发病率等，帮助我们了解口腔疾病的基本情况，为后续的研究和干预提供数据支持.</w:t>
      </w:r>
    </w:p>
    <w:p w14:paraId="002E3199">
      <w:pPr>
        <w:rPr>
          <w:rFonts w:hint="eastAsia"/>
        </w:rPr>
      </w:pPr>
    </w:p>
    <w:p w14:paraId="1EB8B5A2">
      <w:pPr>
        <w:rPr>
          <w:rFonts w:hint="eastAsia"/>
        </w:rPr>
      </w:pPr>
      <w:r>
        <w:rPr>
          <w:rStyle w:val="7"/>
          <w:rFonts w:hint="eastAsia"/>
        </w:rPr>
        <w:t>• 研究病因流行因素：</w:t>
      </w:r>
      <w:r>
        <w:rPr>
          <w:rFonts w:hint="eastAsia"/>
        </w:rPr>
        <w:t>通过对大量数据的分析和研究，可以深入探讨口腔疾病的病因和影响流行的因素。例如，研究发现高糖饮食、不良口腔卫生习惯与龋病的发生密切相关，这为制定针对性的预防措施提供了依据.</w:t>
      </w:r>
    </w:p>
    <w:p w14:paraId="10B9474A">
      <w:pPr>
        <w:rPr>
          <w:rFonts w:hint="eastAsia"/>
        </w:rPr>
      </w:pPr>
    </w:p>
    <w:p w14:paraId="0E5AE3CC">
      <w:pPr>
        <w:rPr>
          <w:rFonts w:hint="eastAsia"/>
        </w:rPr>
      </w:pPr>
      <w:r>
        <w:rPr>
          <w:rStyle w:val="7"/>
          <w:rFonts w:hint="eastAsia"/>
        </w:rPr>
        <w:t>• 研究措施和评价效果：</w:t>
      </w:r>
      <w:r>
        <w:rPr>
          <w:rFonts w:hint="eastAsia"/>
        </w:rPr>
        <w:t>有助于研究疾病预防措施并评价其效果。比如在推广含氟牙膏预防龋齿的过程中，借助口腔流行病学的方法，可以评估含氟牙膏使用前后龋齿发病率的变化，从而确定该预防措施的有效性.</w:t>
      </w:r>
    </w:p>
    <w:p w14:paraId="187DE55A">
      <w:pPr>
        <w:rPr>
          <w:rFonts w:hint="eastAsia"/>
        </w:rPr>
      </w:pPr>
    </w:p>
    <w:p w14:paraId="6020C647">
      <w:pPr>
        <w:rPr>
          <w:rFonts w:hint="eastAsia"/>
        </w:rPr>
      </w:pPr>
      <w:r>
        <w:rPr>
          <w:rStyle w:val="7"/>
          <w:rFonts w:hint="eastAsia"/>
        </w:rPr>
        <w:t>• 监测趋势：</w:t>
      </w:r>
      <w:r>
        <w:rPr>
          <w:rFonts w:hint="eastAsia"/>
        </w:rPr>
        <w:t>可监测口腔疾病流行趋势，及时发现疾病的变化情况。如近年来我国儿童龋病流行呈现上升态势，通过口腔流行病学监测，能为及时调整预防策略和资源分配提供参考.</w:t>
      </w:r>
    </w:p>
    <w:p w14:paraId="124294E8">
      <w:pPr>
        <w:rPr>
          <w:rFonts w:hint="eastAsia"/>
        </w:rPr>
      </w:pPr>
    </w:p>
    <w:p w14:paraId="74B8F952">
      <w:pPr>
        <w:rPr>
          <w:rFonts w:hint="eastAsia"/>
        </w:rPr>
      </w:pPr>
      <w:r>
        <w:rPr>
          <w:rStyle w:val="7"/>
          <w:rFonts w:hint="eastAsia"/>
        </w:rPr>
        <w:t>• 为规划提供依据：</w:t>
      </w:r>
      <w:r>
        <w:rPr>
          <w:rFonts w:hint="eastAsia"/>
        </w:rPr>
        <w:t>为制定口腔卫生保健规划提供科学依据。政府和相关部门可根据口腔流行病学调查结果，了解居民口腔健康需求，合理配置口腔医疗资源，制定切实可行的口腔保健计划和政策，提高全民口腔健康水平.</w:t>
      </w:r>
    </w:p>
    <w:p w14:paraId="2276BCE6">
      <w:pPr>
        <w:rPr>
          <w:rFonts w:hint="eastAsia"/>
        </w:rPr>
      </w:pPr>
    </w:p>
    <w:p w14:paraId="393FA9CD">
      <w:pPr>
        <w:rPr>
          <w:rFonts w:hint="eastAsia"/>
        </w:rPr>
      </w:pPr>
      <w:r>
        <w:rPr>
          <w:rFonts w:hint="eastAsia"/>
        </w:rPr>
        <w:t>对于备考2025年口腔主治医师的考生来说，深入理解口腔流行病学的这些作用，不仅有助于在考试中取得好成绩，更是未来从事口腔医疗工作、开展口腔疾病预防和控制的重要基础。金英杰医学培训机构将在首讲中深入剖析口腔流行病学的作用等相关知识点，助力考生全面提升专业素养，为顺利通过考试和未来的职业发展打下坚实基础 。</w:t>
      </w:r>
    </w:p>
    <w:p w14:paraId="74F8CEBB">
      <w:pPr>
        <w:rPr>
          <w:rFonts w:hint="eastAsia" w:eastAsiaTheme="minorEastAsia"/>
          <w:lang w:eastAsia="zh-CN"/>
        </w:rPr>
      </w:pPr>
      <w:r>
        <w:rPr>
          <w:rFonts w:hint="eastAsia" w:eastAsiaTheme="minorEastAsia"/>
          <w:lang w:eastAsia="zh-CN"/>
        </w:rPr>
        <w:drawing>
          <wp:inline distT="0" distB="0" distL="114300" distR="114300">
            <wp:extent cx="4268470" cy="7587615"/>
            <wp:effectExtent l="0" t="0" r="11430" b="6985"/>
            <wp:docPr id="1" name="图片 1" descr="54594152301239129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5941523012391299_536780666231063806"/>
                    <pic:cNvPicPr>
                      <a:picLocks noChangeAspect="1"/>
                    </pic:cNvPicPr>
                  </pic:nvPicPr>
                  <pic:blipFill>
                    <a:blip r:embed="rId4"/>
                    <a:stretch>
                      <a:fillRect/>
                    </a:stretch>
                  </pic:blipFill>
                  <pic:spPr>
                    <a:xfrm>
                      <a:off x="0" y="0"/>
                      <a:ext cx="4268470" cy="75876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67757D"/>
    <w:rsid w:val="5112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812</Words>
  <Characters>818</Characters>
  <Lines>0</Lines>
  <Paragraphs>0</Paragraphs>
  <TotalTime>3</TotalTime>
  <ScaleCrop>false</ScaleCrop>
  <LinksUpToDate>false</LinksUpToDate>
  <CharactersWithSpaces>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2024-12-23T09:45:00Z</dcterms:created>
  <dc:creator>CDLX</dc:creator>
  <cp:lastModifiedBy>AA金英杰四川总校</cp:lastModifiedBy>
  <dcterms:modified xsi:type="dcterms:W3CDTF">2024-12-23T09:51:05Z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8457398BC68D4436B322810773E1EFA1_12</vt:lpwstr>
  </property>
</Properties>
</file>