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E6E5F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2025临床执业助理医师备考之路：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开启医考成功之门</w:t>
      </w:r>
    </w:p>
    <w:bookmarkEnd w:id="0"/>
    <w:p w14:paraId="5C07DD56">
      <w:pPr>
        <w:rPr>
          <w:rFonts w:hint="default" w:eastAsiaTheme="minorEastAsia"/>
          <w:lang w:val="en-US" w:eastAsia="zh-CN"/>
        </w:rPr>
      </w:pPr>
    </w:p>
    <w:p w14:paraId="727C09C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2025年临床执业助理医师考试的战鼓已经敲响，对于众多怀揣医学梦想的考生来说，备考之路既充满挑战，也蕴含着机遇。</w:t>
      </w:r>
    </w:p>
    <w:p w14:paraId="086E2F79">
      <w:pPr>
        <w:rPr>
          <w:rFonts w:hint="default" w:eastAsiaTheme="minorEastAsia"/>
          <w:lang w:val="en-US" w:eastAsia="zh-CN"/>
        </w:rPr>
      </w:pPr>
    </w:p>
    <w:p w14:paraId="24BB5826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明确考试内容与要求</w:t>
      </w:r>
    </w:p>
    <w:p w14:paraId="08FA4EE0">
      <w:pPr>
        <w:rPr>
          <w:rFonts w:hint="default" w:eastAsiaTheme="minorEastAsia"/>
          <w:lang w:val="en-US" w:eastAsia="zh-CN"/>
        </w:rPr>
      </w:pPr>
    </w:p>
    <w:p w14:paraId="2B37F100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临床执业助理医师考试分为技能考试和笔试两部分。技能考试主要考查基本医学知识、临床技能以及患者沟通等，包括病例分析、病史采集、体格检查和基本操作等内容，这部分注重考查考生的实际操作能力和临床思维.笔试则涵盖内科、外科、儿科、妇产科等多个领域的医学理论知识，其中内科与外科的分值比重通常较大.</w:t>
      </w:r>
    </w:p>
    <w:p w14:paraId="5A783A7A">
      <w:pPr>
        <w:rPr>
          <w:rFonts w:hint="default" w:eastAsiaTheme="minorEastAsia"/>
          <w:lang w:val="en-US" w:eastAsia="zh-CN"/>
        </w:rPr>
      </w:pPr>
    </w:p>
    <w:p w14:paraId="5FF748BA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制定科学备考计划</w:t>
      </w:r>
    </w:p>
    <w:p w14:paraId="35ACBC9F">
      <w:pPr>
        <w:rPr>
          <w:rFonts w:hint="default" w:eastAsiaTheme="minorEastAsia"/>
          <w:lang w:val="en-US" w:eastAsia="zh-CN"/>
        </w:rPr>
      </w:pPr>
    </w:p>
    <w:p w14:paraId="75A10D6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备考宜早不宜迟，建议考生根据自己的基础和时间制定详细的学习计划。一般来说，可以先系统学习基础知识，再进行重点突破和强化练习。例如，在前期全面复习各个科目的基本概念和原理，中期针对分值较高的科目如消化系统、儿科疾病等进行重点强化，后期通过大量刷题和模拟考试来检验学习效果，查漏补缺.</w:t>
      </w:r>
    </w:p>
    <w:p w14:paraId="1EC29FB0">
      <w:pPr>
        <w:rPr>
          <w:rFonts w:hint="default" w:eastAsiaTheme="minorEastAsia"/>
          <w:lang w:val="en-US" w:eastAsia="zh-CN"/>
        </w:rPr>
      </w:pPr>
    </w:p>
    <w:p w14:paraId="6813629B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选择专业培训课程</w:t>
      </w:r>
    </w:p>
    <w:p w14:paraId="0AFBC367">
      <w:pPr>
        <w:rPr>
          <w:rFonts w:hint="default" w:eastAsiaTheme="minorEastAsia"/>
          <w:lang w:val="en-US" w:eastAsia="zh-CN"/>
        </w:rPr>
      </w:pPr>
    </w:p>
    <w:p w14:paraId="7EA54160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金英杰医学培训机构作为医考培训领域的权威机构，拥有专业的师资团队和丰富的教学经验。金英杰的专家教授们来自协和医科大学、北京大学医学部等著名高校和医院，他们不仅具备深厚的专业知识，还熟悉考试规律和命题趋势，能够为考生提供精准的指导和答疑.</w:t>
      </w:r>
    </w:p>
    <w:p w14:paraId="521AF9CE">
      <w:pPr>
        <w:rPr>
          <w:rFonts w:hint="default" w:eastAsiaTheme="minorEastAsia"/>
          <w:lang w:val="en-US" w:eastAsia="zh-CN"/>
        </w:rPr>
      </w:pPr>
    </w:p>
    <w:p w14:paraId="2E312E74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善用学习资源</w:t>
      </w:r>
    </w:p>
    <w:p w14:paraId="43B4BAFD">
      <w:pPr>
        <w:rPr>
          <w:rFonts w:hint="default" w:eastAsiaTheme="minorEastAsia"/>
          <w:lang w:val="en-US" w:eastAsia="zh-CN"/>
        </w:rPr>
      </w:pPr>
    </w:p>
    <w:p w14:paraId="17662A6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除了参加培训课程，考生还应充分利用各种学习资源。例如，医学APP上的题库可以随时随地进行刷题练习，帮助考生巩固知识点，提高答题速度和准确率；在线课程视频可以让考生根据自己的时间和进度进行学习，反复观看重难点内容；此外，还可以参考权威的医学教材、辅导资料以及历年真题等.</w:t>
      </w:r>
    </w:p>
    <w:p w14:paraId="3F45835B">
      <w:pPr>
        <w:rPr>
          <w:rFonts w:hint="default" w:eastAsiaTheme="minorEastAsia"/>
          <w:lang w:val="en-US" w:eastAsia="zh-CN"/>
        </w:rPr>
      </w:pPr>
    </w:p>
    <w:p w14:paraId="1147475C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注重实践与模拟</w:t>
      </w:r>
    </w:p>
    <w:p w14:paraId="5E79937D">
      <w:pPr>
        <w:rPr>
          <w:rFonts w:hint="default" w:eastAsiaTheme="minorEastAsia"/>
          <w:lang w:val="en-US" w:eastAsia="zh-CN"/>
        </w:rPr>
      </w:pPr>
    </w:p>
    <w:p w14:paraId="56BF8C3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在备考过程中，要注重实践操作和模拟考试。通过实际操作练习，如体格检查、基本操作等，能够让考生更好地掌握临床技能，提高动手能力；而模拟考试则可以帮助考生熟悉考试流程和题型，适应考试节奏，增强应试能力，减少考试中的紧张感.</w:t>
      </w:r>
    </w:p>
    <w:p w14:paraId="0AAECC90">
      <w:pPr>
        <w:rPr>
          <w:rFonts w:hint="default" w:eastAsiaTheme="minorEastAsia"/>
          <w:lang w:val="en-US" w:eastAsia="zh-CN"/>
        </w:rPr>
      </w:pPr>
    </w:p>
    <w:p w14:paraId="6673B7F6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2025临床执业助理医师备考之路虽不易，但只要考生们明确目标、制定计划、选择合适的学习方法和培训课程，并持之以恒地努力，相信一定能够顺利通过考试，实现自己的医学梦想。金英杰医学培训机构将一路相伴，助力考生们迈向成功的彼岸。</w:t>
      </w:r>
    </w:p>
    <w:p w14:paraId="5BE13DA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871595" cy="5442585"/>
            <wp:effectExtent l="0" t="0" r="1905" b="5715"/>
            <wp:docPr id="1" name="图片 1" descr="5440563185373762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0563185373762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544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5AF6"/>
    <w:rsid w:val="1D7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2024-12-10T09:25:00Z</dcterms:created>
  <dc:creator>AA金英杰四川总校</dc:creator>
  <cp:lastModifiedBy>AA金英杰四川总校</cp:lastModifiedBy>
  <dcterms:modified xsi:type="dcterms:W3CDTF">2024-12-10T09:39:27Z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AC03D8010951444F9628563ABA0856C0_11</vt:lpwstr>
  </property>
</Properties>
</file>