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76E353" w14:textId="1EA0CD3F" w:rsidR="00FB0EB8" w:rsidRDefault="007E78AA">
      <w:pPr>
        <w:rPr>
          <w:rFonts w:ascii="微软雅黑" w:eastAsia="微软雅黑" w:hAnsi="微软雅黑" w:cs="Times New Roman"/>
          <w:b/>
          <w:kern w:val="0"/>
          <w:szCs w:val="21"/>
        </w:rPr>
      </w:pPr>
      <w:r>
        <w:rPr>
          <w:rFonts w:ascii="微软雅黑" w:eastAsia="微软雅黑" w:hAnsi="微软雅黑" w:cs="Times New Roman" w:hint="eastAsia"/>
          <w:b/>
          <w:kern w:val="0"/>
          <w:szCs w:val="21"/>
        </w:rPr>
        <w:t>封面：</w:t>
      </w:r>
      <w:r w:rsidR="00225220">
        <w:rPr>
          <w:noProof/>
        </w:rPr>
        <w:drawing>
          <wp:inline distT="0" distB="0" distL="0" distR="0" wp14:anchorId="19EEAD53" wp14:editId="747C0EE8">
            <wp:extent cx="4724400" cy="6686550"/>
            <wp:effectExtent l="0" t="0" r="0" b="0"/>
            <wp:docPr id="5" name="图形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BCA82" w14:textId="77777777" w:rsidR="00FB0EB8" w:rsidRPr="00DA5511" w:rsidRDefault="00FB0EB8" w:rsidP="00DA5511">
      <w:pPr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3B94B186" w14:textId="77777777" w:rsidR="00FB0EB8" w:rsidRDefault="00FB0EB8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</w:p>
    <w:p w14:paraId="526B226B" w14:textId="5913FDEA" w:rsidR="00FB0EB8" w:rsidRDefault="007E78AA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  <w:r w:rsidRPr="0008793D">
        <w:rPr>
          <w:rFonts w:ascii="微软雅黑" w:eastAsia="微软雅黑" w:hAnsi="微软雅黑" w:cs="微软雅黑" w:hint="eastAsia"/>
          <w:b/>
          <w:kern w:val="0"/>
          <w:sz w:val="72"/>
          <w:szCs w:val="72"/>
        </w:rPr>
        <w:lastRenderedPageBreak/>
        <w:t>金英杰直播学院</w:t>
      </w:r>
      <w:r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br/>
      </w:r>
      <w:r w:rsidR="0008793D"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t>中西医专业</w:t>
      </w:r>
    </w:p>
    <w:p w14:paraId="73143A4F" w14:textId="356E85AA" w:rsidR="0008793D" w:rsidRDefault="0008793D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中</w:t>
      </w:r>
      <w:r w:rsidR="007F128D">
        <w:rPr>
          <w:rFonts w:ascii="微软雅黑" w:eastAsia="微软雅黑" w:hAnsi="微软雅黑" w:cs="微软雅黑" w:hint="eastAsia"/>
          <w:b/>
          <w:bCs/>
          <w:sz w:val="48"/>
          <w:szCs w:val="48"/>
        </w:rPr>
        <w:t>西结合内科学</w:t>
      </w: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1</w:t>
      </w:r>
    </w:p>
    <w:p w14:paraId="6A0DE7ED" w14:textId="77777777" w:rsidR="00FB0EB8" w:rsidRDefault="007E78AA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直播笔记</w:t>
      </w:r>
    </w:p>
    <w:p w14:paraId="3287596C" w14:textId="77777777" w:rsidR="0008793D" w:rsidRDefault="0008793D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整理教辅:冬虫</w:t>
      </w:r>
    </w:p>
    <w:p w14:paraId="0D7E5469" w14:textId="7616B140" w:rsidR="00FB0EB8" w:rsidRDefault="00C456AF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2</w:t>
      </w:r>
      <w:r>
        <w:rPr>
          <w:rFonts w:ascii="微软雅黑" w:eastAsia="微软雅黑" w:hAnsi="微软雅黑" w:cs="Times New Roman"/>
          <w:b/>
          <w:kern w:val="0"/>
          <w:sz w:val="44"/>
          <w:szCs w:val="44"/>
        </w:rPr>
        <w:t>0</w:t>
      </w:r>
      <w:r w:rsidR="00026C26">
        <w:rPr>
          <w:rFonts w:ascii="微软雅黑" w:eastAsia="微软雅黑" w:hAnsi="微软雅黑" w:cs="Times New Roman"/>
          <w:b/>
          <w:kern w:val="0"/>
          <w:sz w:val="44"/>
          <w:szCs w:val="44"/>
        </w:rPr>
        <w:t>2</w:t>
      </w:r>
      <w:r w:rsidR="00FF25F2">
        <w:rPr>
          <w:rFonts w:ascii="微软雅黑" w:eastAsia="微软雅黑" w:hAnsi="微软雅黑" w:cs="Times New Roman"/>
          <w:b/>
          <w:kern w:val="0"/>
          <w:sz w:val="44"/>
          <w:szCs w:val="44"/>
        </w:rPr>
        <w:t>1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年</w:t>
      </w:r>
      <w:r w:rsidR="007F128D"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2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月</w:t>
      </w:r>
      <w:r w:rsidR="00FF25F2">
        <w:rPr>
          <w:rFonts w:ascii="微软雅黑" w:eastAsia="微软雅黑" w:hAnsi="微软雅黑" w:cs="Times New Roman"/>
          <w:b/>
          <w:kern w:val="0"/>
          <w:sz w:val="44"/>
          <w:szCs w:val="44"/>
        </w:rPr>
        <w:t>2</w:t>
      </w:r>
      <w:r w:rsidR="007F128D"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2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日</w:t>
      </w:r>
    </w:p>
    <w:p w14:paraId="42790142" w14:textId="77777777" w:rsidR="00FB0EB8" w:rsidRDefault="00FB0EB8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373214E6" w14:textId="77777777" w:rsidR="00FB0EB8" w:rsidRDefault="00FB0EB8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17587FD1" w14:textId="77777777" w:rsidR="00FB0EB8" w:rsidRDefault="00FB0EB8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392C3A9C" w14:textId="77777777" w:rsidR="00FB0EB8" w:rsidRDefault="00FB0EB8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70D149A9" w14:textId="77777777" w:rsidR="0008793D" w:rsidRDefault="0008793D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2803D42E" w14:textId="77777777" w:rsidR="0008793D" w:rsidRDefault="0008793D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35EF9EE3" w14:textId="77777777" w:rsidR="0008793D" w:rsidRDefault="0008793D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44AF2A74" w14:textId="348B1BCC" w:rsidR="0008793D" w:rsidRDefault="007F128D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7A7A917A" wp14:editId="5BD5CFA0">
            <wp:extent cx="5274310" cy="28117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61F73" w14:textId="6BCE3F89" w:rsidR="007F128D" w:rsidRDefault="007F128D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noProof/>
        </w:rPr>
        <w:drawing>
          <wp:inline distT="0" distB="0" distL="0" distR="0" wp14:anchorId="62685FE1" wp14:editId="3EB3F69C">
            <wp:extent cx="5274310" cy="269621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04BF0" w14:textId="76CAE78E" w:rsidR="007F128D" w:rsidRPr="001203A9" w:rsidRDefault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第一节 急性上呼吸系统感染</w:t>
      </w:r>
    </w:p>
    <w:p w14:paraId="6109552C" w14:textId="77777777" w:rsidR="003C0A8C" w:rsidRPr="001203A9" w:rsidRDefault="003C0A8C" w:rsidP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一</w:t>
      </w:r>
      <w:proofErr w:type="gramEnd"/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西医病因与发病机制</w:t>
      </w:r>
    </w:p>
    <w:p w14:paraId="3E157345" w14:textId="77777777" w:rsidR="003C0A8C" w:rsidRPr="001203A9" w:rsidRDefault="003C0A8C" w:rsidP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病毒为主，细菌少见。</w:t>
      </w:r>
    </w:p>
    <w:p w14:paraId="57F3E253" w14:textId="77777777" w:rsidR="003C0A8C" w:rsidRPr="001203A9" w:rsidRDefault="003C0A8C" w:rsidP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考点二―中医病因病机</w:t>
      </w:r>
    </w:p>
    <w:p w14:paraId="2AF81D60" w14:textId="423E7633" w:rsidR="003C0A8C" w:rsidRPr="001203A9" w:rsidRDefault="003C0A8C" w:rsidP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病位:肺卫</w:t>
      </w:r>
    </w:p>
    <w:p w14:paraId="6872C712" w14:textId="4089CA68" w:rsidR="007F128D" w:rsidRPr="001203A9" w:rsidRDefault="007F128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noProof/>
          <w:sz w:val="24"/>
        </w:rPr>
        <w:lastRenderedPageBreak/>
        <w:drawing>
          <wp:inline distT="0" distB="0" distL="0" distR="0" wp14:anchorId="4CABC153" wp14:editId="46FF475B">
            <wp:extent cx="5274310" cy="210502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A33AC" w14:textId="77777777" w:rsidR="003C0A8C" w:rsidRPr="001203A9" w:rsidRDefault="003C0A8C" w:rsidP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proofErr w:type="gramStart"/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考点五</w:t>
      </w:r>
      <w:proofErr w:type="gramEnd"/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诊断</w:t>
      </w:r>
    </w:p>
    <w:p w14:paraId="490D1963" w14:textId="77777777" w:rsidR="003C0A8C" w:rsidRPr="001203A9" w:rsidRDefault="003C0A8C" w:rsidP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病史</w:t>
      </w:r>
    </w:p>
    <w:p w14:paraId="1693C4E2" w14:textId="77777777" w:rsidR="003C0A8C" w:rsidRPr="001203A9" w:rsidRDefault="003C0A8C" w:rsidP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临床症状</w:t>
      </w:r>
    </w:p>
    <w:p w14:paraId="3DF4C461" w14:textId="77777777" w:rsidR="003C0A8C" w:rsidRPr="001203A9" w:rsidRDefault="003C0A8C" w:rsidP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体征</w:t>
      </w:r>
    </w:p>
    <w:p w14:paraId="721E9281" w14:textId="77777777" w:rsidR="003C0A8C" w:rsidRPr="001203A9" w:rsidRDefault="003C0A8C" w:rsidP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血象（白细胞一般正常，淋巴细胞增高）。</w:t>
      </w:r>
    </w:p>
    <w:p w14:paraId="19E753D4" w14:textId="77777777" w:rsidR="003C0A8C" w:rsidRPr="001203A9" w:rsidRDefault="003C0A8C" w:rsidP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病毒分离、免疫荧光技术及细菌培养。</w:t>
      </w:r>
    </w:p>
    <w:p w14:paraId="4ABBCCA5" w14:textId="520FC497" w:rsidR="003C0A8C" w:rsidRPr="001203A9" w:rsidRDefault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排除其他疾病:肺部听诊无</w:t>
      </w:r>
      <w:proofErr w:type="gramStart"/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啰</w:t>
      </w:r>
      <w:proofErr w:type="gramEnd"/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音，胸部影像学检查无异常。</w:t>
      </w:r>
    </w:p>
    <w:p w14:paraId="0E36AE04" w14:textId="77777777" w:rsidR="003C0A8C" w:rsidRPr="001203A9" w:rsidRDefault="003C0A8C" w:rsidP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proofErr w:type="gramStart"/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考点六西医</w:t>
      </w:r>
      <w:proofErr w:type="gramEnd"/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治疗（否定型选择题）</w:t>
      </w:r>
    </w:p>
    <w:p w14:paraId="62BE8121" w14:textId="77777777" w:rsidR="003C0A8C" w:rsidRPr="001203A9" w:rsidRDefault="003C0A8C" w:rsidP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1.抗病毒治疗:金刚烷胺</w:t>
      </w:r>
    </w:p>
    <w:p w14:paraId="416CB93D" w14:textId="77777777" w:rsidR="003C0A8C" w:rsidRPr="001203A9" w:rsidRDefault="003C0A8C" w:rsidP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2.对症治疗（镇咳、解热镇痛√</w:t>
      </w:r>
    </w:p>
    <w:p w14:paraId="030B225F" w14:textId="77777777" w:rsidR="003C0A8C" w:rsidRPr="001203A9" w:rsidRDefault="003C0A8C" w:rsidP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抗过敏’</w:t>
      </w:r>
    </w:p>
    <w:p w14:paraId="1305B995" w14:textId="5D323561" w:rsidR="003C0A8C" w:rsidRPr="001203A9" w:rsidRDefault="003C0A8C" w:rsidP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3.抗感染治疗:头</w:t>
      </w:r>
      <w:proofErr w:type="gramStart"/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孢</w:t>
      </w:r>
      <w:proofErr w:type="gramEnd"/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氨</w:t>
      </w:r>
      <w:proofErr w:type="gramStart"/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苄</w:t>
      </w:r>
      <w:proofErr w:type="gramEnd"/>
    </w:p>
    <w:p w14:paraId="299E977D" w14:textId="04C88428" w:rsidR="007F128D" w:rsidRPr="001203A9" w:rsidRDefault="007F128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noProof/>
          <w:sz w:val="24"/>
        </w:rPr>
        <w:lastRenderedPageBreak/>
        <w:drawing>
          <wp:inline distT="0" distB="0" distL="0" distR="0" wp14:anchorId="70AD2FF7" wp14:editId="54D2AC13">
            <wp:extent cx="5274310" cy="2606040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12336" w14:textId="4325598E" w:rsidR="003C0A8C" w:rsidRPr="001203A9" w:rsidRDefault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第二节急性支气管炎</w:t>
      </w:r>
    </w:p>
    <w:p w14:paraId="0BC33F8D" w14:textId="77777777" w:rsidR="003C0A8C" w:rsidRPr="001203A9" w:rsidRDefault="003C0A8C" w:rsidP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支气管粘膜的急性炎症</w:t>
      </w:r>
    </w:p>
    <w:p w14:paraId="5C69AB09" w14:textId="77777777" w:rsidR="003C0A8C" w:rsidRPr="001203A9" w:rsidRDefault="003C0A8C" w:rsidP="003C0A8C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主要临床表现:</w:t>
      </w:r>
      <w:r w:rsidRPr="001203A9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咳嗽、咳痰</w:t>
      </w:r>
    </w:p>
    <w:p w14:paraId="5CD3558E" w14:textId="77777777" w:rsidR="003C0A8C" w:rsidRPr="001203A9" w:rsidRDefault="003C0A8C" w:rsidP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一</w:t>
      </w:r>
      <w:proofErr w:type="gramEnd"/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西医病因</w:t>
      </w:r>
    </w:p>
    <w:p w14:paraId="328607E5" w14:textId="77777777" w:rsidR="003C0A8C" w:rsidRPr="001203A9" w:rsidRDefault="003C0A8C" w:rsidP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1.病原微生物病毒是最常见的微生物。</w:t>
      </w:r>
    </w:p>
    <w:p w14:paraId="5AE9B7D4" w14:textId="77777777" w:rsidR="003C0A8C" w:rsidRPr="001203A9" w:rsidRDefault="003C0A8C" w:rsidP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2.理化因素﹐冷空气、粉尘、刺激性气体或烟雾。</w:t>
      </w:r>
    </w:p>
    <w:p w14:paraId="107986C3" w14:textId="114A4E89" w:rsidR="007F128D" w:rsidRPr="001203A9" w:rsidRDefault="003C0A8C" w:rsidP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3.过敏反应</w:t>
      </w:r>
    </w:p>
    <w:p w14:paraId="5679E727" w14:textId="5E00886B" w:rsidR="007F128D" w:rsidRPr="001203A9" w:rsidRDefault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noProof/>
          <w:sz w:val="24"/>
        </w:rPr>
        <w:drawing>
          <wp:inline distT="0" distB="0" distL="0" distR="0" wp14:anchorId="56B9DA1F" wp14:editId="32F1B3CD">
            <wp:extent cx="1568531" cy="1454225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8531" cy="14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478E1" w14:textId="77777777" w:rsidR="003C0A8C" w:rsidRPr="001203A9" w:rsidRDefault="003C0A8C" w:rsidP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(一）诊断</w:t>
      </w:r>
    </w:p>
    <w:p w14:paraId="62DE2C59" w14:textId="77777777" w:rsidR="003C0A8C" w:rsidRPr="001203A9" w:rsidRDefault="003C0A8C" w:rsidP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1.病史（跑步，吸入变应原-冷空气）</w:t>
      </w:r>
    </w:p>
    <w:p w14:paraId="00583FA8" w14:textId="77777777" w:rsidR="003C0A8C" w:rsidRPr="001203A9" w:rsidRDefault="003C0A8C" w:rsidP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2.呼吸道症状:干咳或有少量黏液痰，随后痰量增多，咳嗽加剧，偶伴血痰</w:t>
      </w:r>
    </w:p>
    <w:p w14:paraId="548EC408" w14:textId="77777777" w:rsidR="003C0A8C" w:rsidRPr="001203A9" w:rsidRDefault="003C0A8C" w:rsidP="003C0A8C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3.两肺散在干、湿</w:t>
      </w:r>
      <w:proofErr w:type="gramStart"/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啰</w:t>
      </w:r>
      <w:proofErr w:type="gramEnd"/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音，咳嗽后</w:t>
      </w:r>
      <w:r w:rsidRPr="001203A9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减少或消失</w:t>
      </w:r>
    </w:p>
    <w:p w14:paraId="04034300" w14:textId="77777777" w:rsidR="003C0A8C" w:rsidRPr="001203A9" w:rsidRDefault="003C0A8C" w:rsidP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4.血常规检查:无明显改变。</w:t>
      </w:r>
    </w:p>
    <w:p w14:paraId="4E2DDC08" w14:textId="6CD046D3" w:rsidR="007F128D" w:rsidRPr="001203A9" w:rsidRDefault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5.</w:t>
      </w:r>
      <w:r w:rsidRPr="001203A9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X线胸片:正常或肺纹理增粗</w:t>
      </w:r>
    </w:p>
    <w:p w14:paraId="3D423F69" w14:textId="77777777" w:rsidR="003C0A8C" w:rsidRPr="001203A9" w:rsidRDefault="003C0A8C" w:rsidP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(二）鉴别诊断</w:t>
      </w:r>
    </w:p>
    <w:p w14:paraId="31876A26" w14:textId="77777777" w:rsidR="003C0A8C" w:rsidRPr="001203A9" w:rsidRDefault="003C0A8C" w:rsidP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急性上呼吸道感染:</w:t>
      </w:r>
    </w:p>
    <w:p w14:paraId="330006D4" w14:textId="77777777" w:rsidR="003C0A8C" w:rsidRPr="001203A9" w:rsidRDefault="003C0A8C" w:rsidP="003C0A8C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1.</w:t>
      </w:r>
      <w:r w:rsidRPr="001203A9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鼻咽部</w:t>
      </w: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症状明显，咳嗽轻微，一般</w:t>
      </w:r>
      <w:r w:rsidRPr="001203A9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无痰。</w:t>
      </w:r>
    </w:p>
    <w:p w14:paraId="2312B062" w14:textId="77777777" w:rsidR="003C0A8C" w:rsidRPr="001203A9" w:rsidRDefault="003C0A8C" w:rsidP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2.肺部无异常体征。</w:t>
      </w:r>
    </w:p>
    <w:p w14:paraId="69FA60B5" w14:textId="27F06D8C" w:rsidR="007F128D" w:rsidRPr="001203A9" w:rsidRDefault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3</w:t>
      </w:r>
      <w:r w:rsidRPr="001203A9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.胸部X线正常。</w:t>
      </w:r>
    </w:p>
    <w:p w14:paraId="56E2FAFA" w14:textId="77777777" w:rsidR="003C0A8C" w:rsidRPr="001203A9" w:rsidRDefault="003C0A8C" w:rsidP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西医治疗</w:t>
      </w:r>
    </w:p>
    <w:p w14:paraId="5CC32D99" w14:textId="77777777" w:rsidR="003C0A8C" w:rsidRPr="001203A9" w:rsidRDefault="003C0A8C" w:rsidP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1.一般治疗:休息、多饮水、避免吸入变应原（冷空气）</w:t>
      </w:r>
    </w:p>
    <w:p w14:paraId="46B92C2F" w14:textId="77777777" w:rsidR="003C0A8C" w:rsidRPr="001203A9" w:rsidRDefault="003C0A8C" w:rsidP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2.对症:解热镇痛、祛痰、平喘</w:t>
      </w:r>
    </w:p>
    <w:p w14:paraId="04431F62" w14:textId="48E0EC9A" w:rsidR="003C0A8C" w:rsidRPr="001203A9" w:rsidRDefault="003C0A8C" w:rsidP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3.抗菌:一般</w:t>
      </w:r>
      <w:r w:rsidRPr="001203A9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不主张</w:t>
      </w: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用抗生素治疗</w:t>
      </w:r>
    </w:p>
    <w:p w14:paraId="51680CA3" w14:textId="51031184" w:rsidR="007F128D" w:rsidRPr="001203A9" w:rsidRDefault="00433469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noProof/>
          <w:sz w:val="24"/>
        </w:rPr>
        <w:drawing>
          <wp:inline distT="0" distB="0" distL="0" distR="0" wp14:anchorId="3F765496" wp14:editId="25C5277B">
            <wp:extent cx="5274310" cy="269303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0312C" w14:textId="120A7141" w:rsidR="003C0A8C" w:rsidRPr="001203A9" w:rsidRDefault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第三节慢性支气管炎</w:t>
      </w:r>
    </w:p>
    <w:p w14:paraId="5A807391" w14:textId="77777777" w:rsidR="003C0A8C" w:rsidRPr="001203A9" w:rsidRDefault="003C0A8C" w:rsidP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气管、支气管粘膜及其周围组织的慢性非特异性炎症。</w:t>
      </w:r>
    </w:p>
    <w:p w14:paraId="35A792B2" w14:textId="4CED6025" w:rsidR="003C0A8C" w:rsidRPr="001203A9" w:rsidRDefault="003C0A8C" w:rsidP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临床特征:咳嗽、咳痰或伴有喘息等反复发作。</w:t>
      </w:r>
    </w:p>
    <w:p w14:paraId="3992A929" w14:textId="77777777" w:rsidR="003C0A8C" w:rsidRPr="001203A9" w:rsidRDefault="003C0A8C" w:rsidP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一</w:t>
      </w:r>
      <w:proofErr w:type="gramEnd"/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西医病因与发病机制</w:t>
      </w:r>
    </w:p>
    <w:p w14:paraId="4A7064EF" w14:textId="77777777" w:rsidR="003C0A8C" w:rsidRPr="001203A9" w:rsidRDefault="003C0A8C" w:rsidP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1.吸烟最重要的环境发病因素。</w:t>
      </w:r>
    </w:p>
    <w:p w14:paraId="32184615" w14:textId="7515617A" w:rsidR="007F128D" w:rsidRPr="001203A9" w:rsidRDefault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2.感染发生发展的重要因素。</w:t>
      </w:r>
    </w:p>
    <w:p w14:paraId="1E47B6AC" w14:textId="77777777" w:rsidR="003C0A8C" w:rsidRPr="001203A9" w:rsidRDefault="003C0A8C" w:rsidP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考点三﹐临床表现</w:t>
      </w:r>
    </w:p>
    <w:p w14:paraId="4037B6FB" w14:textId="77777777" w:rsidR="003C0A8C" w:rsidRPr="001203A9" w:rsidRDefault="003C0A8C" w:rsidP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1.症状</w:t>
      </w:r>
    </w:p>
    <w:p w14:paraId="34739480" w14:textId="77777777" w:rsidR="003C0A8C" w:rsidRPr="001203A9" w:rsidRDefault="003C0A8C" w:rsidP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咳嗽、咳痰、喘息</w:t>
      </w: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，每年发病</w:t>
      </w:r>
      <w:r w:rsidRPr="001203A9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持续</w:t>
      </w: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3个月以上，并</w:t>
      </w:r>
      <w:r w:rsidRPr="001203A9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连续</w:t>
      </w: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2年或以上。</w:t>
      </w:r>
    </w:p>
    <w:p w14:paraId="5114B9C2" w14:textId="77777777" w:rsidR="003C0A8C" w:rsidRPr="001203A9" w:rsidRDefault="003C0A8C" w:rsidP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咳痰:白色粘液痰及浆液性泡沫痰，清晨及夜间较多。</w:t>
      </w:r>
    </w:p>
    <w:p w14:paraId="2327175A" w14:textId="77777777" w:rsidR="003C0A8C" w:rsidRPr="001203A9" w:rsidRDefault="003C0A8C" w:rsidP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2.体征干、湿性</w:t>
      </w:r>
      <w:proofErr w:type="gramStart"/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啰</w:t>
      </w:r>
      <w:proofErr w:type="gramEnd"/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音，哮鸣音，肺气肿。</w:t>
      </w:r>
    </w:p>
    <w:p w14:paraId="2DB7A34D" w14:textId="77777777" w:rsidR="003C0A8C" w:rsidRPr="001203A9" w:rsidRDefault="003C0A8C" w:rsidP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3.x线检查</w:t>
      </w:r>
    </w:p>
    <w:p w14:paraId="79007F03" w14:textId="77777777" w:rsidR="003C0A8C" w:rsidRPr="001203A9" w:rsidRDefault="003C0A8C" w:rsidP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肺纹理</w:t>
      </w:r>
      <w:r w:rsidRPr="001203A9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增多、变粗</w:t>
      </w: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、扭曲，呈</w:t>
      </w:r>
      <w:r w:rsidRPr="001203A9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网状或条索状阴影</w:t>
      </w: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，</w:t>
      </w:r>
    </w:p>
    <w:p w14:paraId="23157F37" w14:textId="77777777" w:rsidR="003C0A8C" w:rsidRPr="001203A9" w:rsidRDefault="003C0A8C" w:rsidP="003C0A8C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向肺</w:t>
      </w:r>
      <w:proofErr w:type="gramStart"/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野周围</w:t>
      </w:r>
      <w:proofErr w:type="gramEnd"/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延伸，以</w:t>
      </w:r>
      <w:r w:rsidRPr="001203A9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两肺（左或右）中下野明显。</w:t>
      </w:r>
    </w:p>
    <w:p w14:paraId="0ABE34D4" w14:textId="77777777" w:rsidR="003C0A8C" w:rsidRPr="001203A9" w:rsidRDefault="003C0A8C" w:rsidP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附:支气管肺炎:两肺下野有沿支气管分布的斑点状或小片状阴影。</w:t>
      </w:r>
    </w:p>
    <w:p w14:paraId="4A856644" w14:textId="2DE9B767" w:rsidR="007F128D" w:rsidRPr="001203A9" w:rsidRDefault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支气管扩张:串珠状改变，蜂窝状影。</w:t>
      </w:r>
    </w:p>
    <w:p w14:paraId="69893375" w14:textId="77777777" w:rsidR="003C0A8C" w:rsidRPr="001203A9" w:rsidRDefault="003C0A8C" w:rsidP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考点三并发症</w:t>
      </w:r>
    </w:p>
    <w:p w14:paraId="76F61EF1" w14:textId="619E7C7C" w:rsidR="007F128D" w:rsidRPr="001203A9" w:rsidRDefault="003C0A8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1.阻塞性肺气肿最常见的并发症。</w:t>
      </w:r>
    </w:p>
    <w:p w14:paraId="26F19FAF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3.分期</w:t>
      </w:r>
    </w:p>
    <w:p w14:paraId="1E87C8C7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（1）急性加重期（1周内）:</w:t>
      </w:r>
    </w:p>
    <w:p w14:paraId="5A2E49B7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出现</w:t>
      </w:r>
      <w:proofErr w:type="gramStart"/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殡</w:t>
      </w:r>
      <w:proofErr w:type="gramEnd"/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痰，痰量增加，或发热;</w:t>
      </w:r>
    </w:p>
    <w:p w14:paraId="3CCEE000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“咳”“痰”或“喘</w:t>
      </w: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”任</w:t>
      </w:r>
      <w:proofErr w:type="gramStart"/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一</w:t>
      </w:r>
      <w:proofErr w:type="gramEnd"/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症状加剧。</w:t>
      </w:r>
    </w:p>
    <w:p w14:paraId="677436C4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(2）慢性迁延期（1个月以上）:“咳”“痰”“喘”症状，迁延。</w:t>
      </w:r>
    </w:p>
    <w:p w14:paraId="470E7DD3" w14:textId="7065E414" w:rsidR="003C0A8C" w:rsidRPr="001203A9" w:rsidRDefault="009A449E" w:rsidP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(3）临床缓解期（2个月以上）:缓解或消失保持。</w:t>
      </w:r>
    </w:p>
    <w:p w14:paraId="41966D2C" w14:textId="51E4E3C4" w:rsidR="007F128D" w:rsidRPr="001203A9" w:rsidRDefault="00433469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noProof/>
          <w:sz w:val="24"/>
        </w:rPr>
        <w:lastRenderedPageBreak/>
        <w:drawing>
          <wp:inline distT="0" distB="0" distL="0" distR="0" wp14:anchorId="5502BD7E" wp14:editId="2FA5BA27">
            <wp:extent cx="5274310" cy="276923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CDFA3" w14:textId="440B8C36" w:rsidR="007F128D" w:rsidRPr="001203A9" w:rsidRDefault="00433469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noProof/>
          <w:sz w:val="24"/>
        </w:rPr>
        <w:drawing>
          <wp:inline distT="0" distB="0" distL="0" distR="0" wp14:anchorId="16C841D3" wp14:editId="0AF13B7B">
            <wp:extent cx="5274310" cy="274701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0ADE2" w14:textId="5FA4D7C4" w:rsidR="009A449E" w:rsidRPr="001203A9" w:rsidRDefault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第四节慢性阻塞性肺疾病（COPD)</w:t>
      </w:r>
    </w:p>
    <w:p w14:paraId="51F66E6B" w14:textId="097C4026" w:rsidR="009A449E" w:rsidRPr="001203A9" w:rsidRDefault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特征:不完全可逆的、★持续性的气流受限，呈进行性发展。</w:t>
      </w:r>
    </w:p>
    <w:p w14:paraId="7EB5B3E3" w14:textId="199C4170" w:rsidR="009A449E" w:rsidRPr="001203A9" w:rsidRDefault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noProof/>
          <w:sz w:val="24"/>
        </w:rPr>
        <w:drawing>
          <wp:inline distT="0" distB="0" distL="0" distR="0" wp14:anchorId="1A87368A" wp14:editId="5043FF3C">
            <wp:extent cx="5181866" cy="1879697"/>
            <wp:effectExtent l="0" t="0" r="0" b="635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1866" cy="187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0CDD9" w14:textId="206B3E43" w:rsidR="007F128D" w:rsidRPr="001203A9" w:rsidRDefault="007F128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2C2E7E56" w14:textId="258D6D86" w:rsidR="007F128D" w:rsidRPr="001203A9" w:rsidRDefault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noProof/>
          <w:sz w:val="24"/>
        </w:rPr>
        <w:lastRenderedPageBreak/>
        <w:drawing>
          <wp:inline distT="0" distB="0" distL="0" distR="0" wp14:anchorId="1D3EFE8B" wp14:editId="14B7E175">
            <wp:extent cx="5162815" cy="2298818"/>
            <wp:effectExtent l="0" t="0" r="0" b="635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62815" cy="229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4BE99" w14:textId="29ED4C12" w:rsidR="007F128D" w:rsidRPr="001203A9" w:rsidRDefault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noProof/>
          <w:sz w:val="24"/>
        </w:rPr>
        <w:drawing>
          <wp:inline distT="0" distB="0" distL="0" distR="0" wp14:anchorId="51127BFF" wp14:editId="4D2BB356">
            <wp:extent cx="5219968" cy="1860646"/>
            <wp:effectExtent l="0" t="0" r="0" b="635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9968" cy="186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EB8BE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并发症</w:t>
      </w:r>
    </w:p>
    <w:p w14:paraId="1CEBA57A" w14:textId="70B3F33F" w:rsidR="007F128D" w:rsidRPr="001203A9" w:rsidRDefault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3.慢性肺源性心脏病★最主要的并发症</w:t>
      </w:r>
    </w:p>
    <w:p w14:paraId="0D2157FE" w14:textId="3CD4B075" w:rsidR="009A449E" w:rsidRPr="001203A9" w:rsidRDefault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noProof/>
          <w:sz w:val="24"/>
        </w:rPr>
        <w:drawing>
          <wp:inline distT="0" distB="0" distL="0" distR="0" wp14:anchorId="4682526B" wp14:editId="10A0AB84">
            <wp:extent cx="5226319" cy="1009702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26319" cy="100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B1EBF" w14:textId="4BC1D0CF" w:rsidR="007F128D" w:rsidRPr="001203A9" w:rsidRDefault="007F128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51CABD35" w14:textId="2F4683D8" w:rsidR="007F128D" w:rsidRPr="001203A9" w:rsidRDefault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noProof/>
          <w:sz w:val="24"/>
        </w:rPr>
        <w:lastRenderedPageBreak/>
        <w:drawing>
          <wp:inline distT="0" distB="0" distL="0" distR="0" wp14:anchorId="61B3B4A4" wp14:editId="4625DF81">
            <wp:extent cx="5207268" cy="2228965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07268" cy="222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AF7A7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1.急性加重期（</w:t>
      </w:r>
      <w:r w:rsidRPr="001203A9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咳痰喘加重或痰量增多或呈黄痰）</w:t>
      </w:r>
    </w:p>
    <w:p w14:paraId="122B8BDA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支气管舒张药</w:t>
      </w:r>
    </w:p>
    <w:p w14:paraId="2BA0D6EE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持续</w:t>
      </w:r>
      <w:r w:rsidRPr="001203A9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低流量吸</w:t>
      </w: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氧</w:t>
      </w:r>
    </w:p>
    <w:p w14:paraId="54622CCB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控制感染</w:t>
      </w:r>
    </w:p>
    <w:p w14:paraId="555D5AC3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糖皮质激素（口服、静脉）</w:t>
      </w:r>
    </w:p>
    <w:p w14:paraId="40FC8B79" w14:textId="4ECDC4E9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祛痰剂</w:t>
      </w:r>
    </w:p>
    <w:p w14:paraId="4A4FC110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2.稳定期治疗:</w:t>
      </w:r>
    </w:p>
    <w:p w14:paraId="70AE5468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支气管舒张药;</w:t>
      </w:r>
    </w:p>
    <w:p w14:paraId="6AE91290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祛痰药;</w:t>
      </w:r>
    </w:p>
    <w:p w14:paraId="0A7A1707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糖皮质激素（长期吸入）</w:t>
      </w:r>
    </w:p>
    <w:p w14:paraId="08D20CA3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长期家庭氧疗（LTOT）</w:t>
      </w:r>
    </w:p>
    <w:p w14:paraId="4707F7BC" w14:textId="3F3CB9E1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6E16F599" w14:textId="0FD16F62" w:rsidR="007F128D" w:rsidRPr="001203A9" w:rsidRDefault="00433469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noProof/>
          <w:sz w:val="24"/>
        </w:rPr>
        <w:lastRenderedPageBreak/>
        <w:drawing>
          <wp:inline distT="0" distB="0" distL="0" distR="0" wp14:anchorId="362A46E3" wp14:editId="1D34538F">
            <wp:extent cx="5274310" cy="2658110"/>
            <wp:effectExtent l="0" t="0" r="254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7582B" w14:textId="2F29C9C5" w:rsidR="009A449E" w:rsidRPr="001203A9" w:rsidRDefault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第五节支气管哮喘★</w:t>
      </w:r>
    </w:p>
    <w:p w14:paraId="45AD2E30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一、病因★</w:t>
      </w:r>
    </w:p>
    <w:p w14:paraId="1FD1B477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1.遗传因素气道高反应、</w:t>
      </w:r>
      <w:proofErr w:type="spellStart"/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LgE</w:t>
      </w:r>
      <w:proofErr w:type="spellEnd"/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调节基因等。</w:t>
      </w:r>
    </w:p>
    <w:p w14:paraId="4B050894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2.激发因素（环境因素）</w:t>
      </w:r>
    </w:p>
    <w:p w14:paraId="1B26FD52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(1）</w:t>
      </w:r>
      <w:r w:rsidRPr="001203A9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吸入物:</w:t>
      </w: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花粉、尘螨、动物毛屑、真菌等。</w:t>
      </w:r>
    </w:p>
    <w:p w14:paraId="41D0E750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(2）细菌、病毒、支原体、寄生虫等</w:t>
      </w:r>
      <w:r w:rsidRPr="001203A9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感染;</w:t>
      </w:r>
    </w:p>
    <w:p w14:paraId="0646CE91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3）鱼、虾、奶、蛋等食物;</w:t>
      </w:r>
    </w:p>
    <w:p w14:paraId="77EEE1FA" w14:textId="57DA91E9" w:rsidR="007F128D" w:rsidRPr="001203A9" w:rsidRDefault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(4）药物:</w:t>
      </w:r>
      <w:r w:rsidRPr="001203A9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★阿司匹林、★普</w:t>
      </w:r>
      <w:proofErr w:type="gramStart"/>
      <w:r w:rsidRPr="001203A9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萘洛</w:t>
      </w:r>
      <w:proofErr w:type="gramEnd"/>
      <w:r w:rsidRPr="001203A9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尔;</w:t>
      </w:r>
    </w:p>
    <w:p w14:paraId="31ED2A48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二、病机</w:t>
      </w:r>
    </w:p>
    <w:p w14:paraId="727BCE77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★气道炎症是哮喘的最重要的发病机制，哮喘的本质。</w:t>
      </w:r>
    </w:p>
    <w:p w14:paraId="5DBBE9D2" w14:textId="4B902920" w:rsidR="007F128D" w:rsidRPr="001203A9" w:rsidRDefault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★伏</w:t>
      </w:r>
      <w:proofErr w:type="gramStart"/>
      <w:r w:rsidRPr="001203A9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痰成为</w:t>
      </w:r>
      <w:proofErr w:type="gramEnd"/>
      <w:r w:rsidRPr="001203A9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发病的“夙根”</w:t>
      </w: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2E5DC577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临床表现</w:t>
      </w:r>
    </w:p>
    <w:p w14:paraId="5E6D32F5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1.症状</w:t>
      </w:r>
    </w:p>
    <w:p w14:paraId="1E48BAD8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①</w:t>
      </w:r>
      <w:r w:rsidRPr="001203A9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发作性</w:t>
      </w: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伴有哮鸣音的呼气性呼吸困难;端坐呼吸，咳大量白色泡沫痰。</w:t>
      </w:r>
    </w:p>
    <w:p w14:paraId="6734C223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②</w:t>
      </w:r>
      <w:r w:rsidRPr="001203A9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治疗或自行缓解</w:t>
      </w: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6E08B877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③</w:t>
      </w:r>
      <w:r w:rsidRPr="001203A9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咳嗽变异型哮喘</w:t>
      </w: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——</w:t>
      </w:r>
      <w:r w:rsidRPr="001203A9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顽固性咳嗽</w:t>
      </w: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为唯一的症状</w:t>
      </w:r>
    </w:p>
    <w:p w14:paraId="5F99A1D1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运动性哮喘——运动时出现。</w:t>
      </w:r>
    </w:p>
    <w:p w14:paraId="23E1C10B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④</w:t>
      </w:r>
      <w:r w:rsidRPr="001203A9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夜间及凌晨</w:t>
      </w: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发作和加重。</w:t>
      </w:r>
    </w:p>
    <w:p w14:paraId="3898E227" w14:textId="66BC7D65" w:rsidR="007F128D" w:rsidRPr="001203A9" w:rsidRDefault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⑤发作前有鼻痒、喷嚏、流涕、胸闷。</w:t>
      </w:r>
    </w:p>
    <w:p w14:paraId="69B27CE4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临床表现</w:t>
      </w:r>
    </w:p>
    <w:p w14:paraId="7F6E3800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2.体征</w:t>
      </w:r>
    </w:p>
    <w:p w14:paraId="238361C6" w14:textId="3D3BC526" w:rsidR="007F128D" w:rsidRPr="001203A9" w:rsidRDefault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发作时:胸部过度充气，“三凹征”，</w:t>
      </w:r>
      <w:r w:rsidRPr="001203A9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广泛</w:t>
      </w: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的哮鸣音，呼气音延长。</w:t>
      </w:r>
    </w:p>
    <w:p w14:paraId="334538CD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实验室检查</w:t>
      </w:r>
    </w:p>
    <w:p w14:paraId="01A0CD52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1.痰液较多</w:t>
      </w:r>
      <w:r w:rsidRPr="001203A9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嗜酸性粒细胞</w:t>
      </w: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10F162C9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2呼吸功能检查</w:t>
      </w:r>
    </w:p>
    <w:p w14:paraId="17678201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(2）支气管激发试验（BPT）。</w:t>
      </w:r>
    </w:p>
    <w:p w14:paraId="78F31C31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3）支气管舒张试验（BDT） 。</w:t>
      </w:r>
    </w:p>
    <w:p w14:paraId="218D725C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(4）PEF及其变异率的测定。</w:t>
      </w:r>
    </w:p>
    <w:p w14:paraId="4A68FA87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3.动脉血气分析</w:t>
      </w:r>
    </w:p>
    <w:p w14:paraId="385FF558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4.胸部X线检查两肺透亮度增加。</w:t>
      </w:r>
    </w:p>
    <w:p w14:paraId="0402EC16" w14:textId="7A77370B" w:rsidR="007F128D" w:rsidRPr="001203A9" w:rsidRDefault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5.特异性变应原的检测</w:t>
      </w:r>
    </w:p>
    <w:p w14:paraId="5CEF5AF5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诊断标准</w:t>
      </w:r>
    </w:p>
    <w:p w14:paraId="65814CE2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一、呼吸道症状</w:t>
      </w:r>
    </w:p>
    <w:p w14:paraId="2C6F58D0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1．</w:t>
      </w:r>
      <w:r w:rsidRPr="001203A9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反复发作</w:t>
      </w: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喘息、呼吸困难、胸闷或咳嗽，常与接触变应原、冷空气、物</w:t>
      </w:r>
    </w:p>
    <w:p w14:paraId="46AEEDD1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理、化学性刺激及上呼吸道感染、运动等有关;</w:t>
      </w:r>
    </w:p>
    <w:p w14:paraId="3FE644FD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2.发作时</w:t>
      </w:r>
      <w:proofErr w:type="gramStart"/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双肺闻及</w:t>
      </w:r>
      <w:proofErr w:type="gramEnd"/>
      <w:r w:rsidRPr="001203A9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散在或弥漫性</w:t>
      </w: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的哮鸣音，</w:t>
      </w:r>
      <w:r w:rsidRPr="001203A9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呼气相</w:t>
      </w: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延长;</w:t>
      </w:r>
    </w:p>
    <w:p w14:paraId="7FF1847C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3.可经治</w:t>
      </w:r>
      <w:r w:rsidRPr="001203A9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疗缓解</w:t>
      </w: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或</w:t>
      </w:r>
      <w:r w:rsidRPr="001203A9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自行缓解;</w:t>
      </w:r>
    </w:p>
    <w:p w14:paraId="6F747C6F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二、客观证据</w:t>
      </w:r>
    </w:p>
    <w:p w14:paraId="31897C2F" w14:textId="56F2ABD7" w:rsidR="007F128D" w:rsidRPr="001203A9" w:rsidRDefault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①支气管舒张试验阳性;②支气管激发试验;③运动激发试验阳性;</w:t>
      </w:r>
    </w:p>
    <w:p w14:paraId="21D99BAE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常用药物</w:t>
      </w:r>
    </w:p>
    <w:p w14:paraId="343629EB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1.</w:t>
      </w:r>
      <w:r w:rsidRPr="001203A9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激素:★最有效</w:t>
      </w: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的控制气道炎症的药物。</w:t>
      </w:r>
    </w:p>
    <w:p w14:paraId="1CF2EFB2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★吸入</w:t>
      </w: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为首选途径。</w:t>
      </w:r>
      <w:r w:rsidRPr="001203A9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★长期</w:t>
      </w: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治疗哮喘的首选药物。</w:t>
      </w:r>
    </w:p>
    <w:p w14:paraId="2EE2328B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2βz受体激动剂:缓解轻、中度急性哮喘症状的首选药物</w:t>
      </w:r>
    </w:p>
    <w:p w14:paraId="36B9BEC9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3.白三烯受体拮抗剂:扎鲁司特，</w:t>
      </w:r>
      <w:proofErr w:type="gramStart"/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孟鲁司特</w:t>
      </w:r>
      <w:proofErr w:type="gramEnd"/>
    </w:p>
    <w:p w14:paraId="0ED8F904" w14:textId="77777777" w:rsidR="009A449E" w:rsidRPr="001203A9" w:rsidRDefault="009A449E" w:rsidP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除吸入激素外，</w:t>
      </w:r>
      <w:r w:rsidRPr="001203A9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★唯一可以单独应用</w:t>
      </w: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的长效控制药，轻度哮喘替代治疗。</w:t>
      </w:r>
    </w:p>
    <w:p w14:paraId="0EFC82A1" w14:textId="0B510435" w:rsidR="0008793D" w:rsidRPr="001203A9" w:rsidRDefault="009A449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4.茶碱类</w:t>
      </w:r>
    </w:p>
    <w:p w14:paraId="02A36F6A" w14:textId="77777777" w:rsidR="00B55D23" w:rsidRPr="001203A9" w:rsidRDefault="00B55D23" w:rsidP="00B55D23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部分中度及所有重度急性发作治疗</w:t>
      </w:r>
    </w:p>
    <w:p w14:paraId="52F5F4D2" w14:textId="77777777" w:rsidR="00B55D23" w:rsidRPr="001203A9" w:rsidRDefault="00B55D23" w:rsidP="00B55D23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1.氧疗</w:t>
      </w:r>
    </w:p>
    <w:p w14:paraId="40BE08CA" w14:textId="77777777" w:rsidR="00B55D23" w:rsidRPr="001203A9" w:rsidRDefault="00B55D23" w:rsidP="00B55D23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2速效β,受体激动剂</w:t>
      </w:r>
    </w:p>
    <w:p w14:paraId="5563F876" w14:textId="77777777" w:rsidR="00B55D23" w:rsidRPr="001203A9" w:rsidRDefault="00B55D23" w:rsidP="00B55D23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3.茶碱</w:t>
      </w:r>
    </w:p>
    <w:p w14:paraId="773FA0DA" w14:textId="77777777" w:rsidR="00B55D23" w:rsidRPr="001203A9" w:rsidRDefault="00B55D23" w:rsidP="00B55D23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4.糖皮质激素:尽早使用全身激素</w:t>
      </w:r>
    </w:p>
    <w:p w14:paraId="5F0AD12A" w14:textId="77777777" w:rsidR="00B55D23" w:rsidRPr="001203A9" w:rsidRDefault="00B55D23" w:rsidP="00B55D23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5.机械通气:意识改变、机械通气指征、呼吸机疲劳、</w:t>
      </w:r>
      <w:proofErr w:type="spellStart"/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PaCO</w:t>
      </w:r>
      <w:proofErr w:type="spellEnd"/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,≥45mmHg</w:t>
      </w:r>
    </w:p>
    <w:p w14:paraId="304D1E03" w14:textId="3D072FC5" w:rsidR="00B55D23" w:rsidRPr="001203A9" w:rsidRDefault="00B55D23" w:rsidP="00B55D23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严格控制</w:t>
      </w:r>
      <w:r w:rsidRPr="001203A9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抗菌药物</w:t>
      </w:r>
      <w:r w:rsidRPr="001203A9">
        <w:rPr>
          <w:rFonts w:ascii="微软雅黑" w:eastAsia="微软雅黑" w:hAnsi="微软雅黑" w:cs="Times New Roman" w:hint="eastAsia"/>
          <w:bCs/>
          <w:kern w:val="0"/>
          <w:sz w:val="24"/>
        </w:rPr>
        <w:t>的使用指征。</w:t>
      </w:r>
    </w:p>
    <w:p w14:paraId="082C0FD7" w14:textId="3E1B2E62" w:rsidR="0008793D" w:rsidRDefault="00606BA3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6FBD3719" wp14:editId="34FFC0F7">
            <wp:extent cx="5274310" cy="259080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F4A3B" w14:textId="664FAA3A" w:rsidR="00B55D23" w:rsidRDefault="00B55D23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19425D53" w14:textId="2202F300" w:rsidR="00225220" w:rsidRDefault="00225220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6631032A" w14:textId="77777777" w:rsidR="00225220" w:rsidRDefault="00225220">
      <w:pPr>
        <w:jc w:val="left"/>
        <w:rPr>
          <w:rFonts w:ascii="微软雅黑" w:eastAsia="微软雅黑" w:hAnsi="微软雅黑" w:cs="Times New Roman" w:hint="eastAsia"/>
          <w:bCs/>
          <w:kern w:val="0"/>
          <w:szCs w:val="21"/>
        </w:rPr>
      </w:pPr>
    </w:p>
    <w:p w14:paraId="0F44CF56" w14:textId="5BD48246" w:rsidR="00FB0EB8" w:rsidRDefault="00225220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  <w:r>
        <w:rPr>
          <w:rFonts w:ascii="微软雅黑" w:eastAsia="微软雅黑" w:hAnsi="微软雅黑" w:cs="微软雅黑"/>
          <w:bCs/>
          <w:noProof/>
          <w:color w:val="FF0000"/>
          <w:kern w:val="0"/>
          <w:szCs w:val="21"/>
          <w:lang w:bidi="ar"/>
        </w:rPr>
        <w:lastRenderedPageBreak/>
        <w:drawing>
          <wp:inline distT="0" distB="0" distL="0" distR="0" wp14:anchorId="0C86C5E3" wp14:editId="565A7093">
            <wp:extent cx="4407931" cy="82931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364" cy="8318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D2D93A" w14:textId="20AF88CC" w:rsidR="00FB0EB8" w:rsidRDefault="00FB0EB8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7CE46EBE" w14:textId="5142DCBE" w:rsidR="00FB0EB8" w:rsidRDefault="00FB0EB8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627965B5" w14:textId="192A8FC6" w:rsidR="0008793D" w:rsidRDefault="0008793D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663FC62A" w14:textId="2B20CB51" w:rsidR="0008793D" w:rsidRDefault="0008793D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37A22B4D" w14:textId="01CE89F7" w:rsidR="0008793D" w:rsidRDefault="0008793D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6363EDFB" w14:textId="09A81C65" w:rsidR="00FB0EB8" w:rsidRDefault="00FB0EB8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0BAD9B31" w14:textId="0B8A56FC" w:rsidR="00FB0EB8" w:rsidRDefault="00FB0EB8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1E275496" w14:textId="7B85EA90" w:rsidR="00FB0EB8" w:rsidRDefault="00FB0EB8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65E4B14B" w14:textId="1637E6B3" w:rsidR="00FB0EB8" w:rsidRDefault="00FB0EB8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04898235" w14:textId="682CA0BF" w:rsidR="00606BA3" w:rsidRDefault="00606BA3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13E069E5" w14:textId="59EB0608" w:rsidR="00606BA3" w:rsidRDefault="00606BA3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16A6E9FE" w14:textId="7B9F8201" w:rsidR="00606BA3" w:rsidRDefault="00606BA3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136F9E4F" w14:textId="77777777" w:rsidR="005533EB" w:rsidRDefault="005533EB">
      <w:pPr>
        <w:widowControl/>
        <w:jc w:val="center"/>
        <w:rPr>
          <w:rFonts w:ascii="微软雅黑" w:eastAsia="微软雅黑" w:hAnsi="微软雅黑" w:cs="微软雅黑" w:hint="eastAsia"/>
          <w:bCs/>
          <w:color w:val="FF0000"/>
          <w:kern w:val="0"/>
          <w:szCs w:val="21"/>
          <w:lang w:bidi="ar"/>
        </w:rPr>
      </w:pPr>
    </w:p>
    <w:sectPr w:rsidR="005533EB">
      <w:headerReference w:type="default" r:id="rId25"/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526CC8" w14:textId="77777777" w:rsidR="00B622DD" w:rsidRDefault="00B622DD">
      <w:r>
        <w:separator/>
      </w:r>
    </w:p>
  </w:endnote>
  <w:endnote w:type="continuationSeparator" w:id="0">
    <w:p w14:paraId="7B7279A2" w14:textId="77777777" w:rsidR="00B622DD" w:rsidRDefault="00B622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A3D515" w14:textId="77777777" w:rsidR="00FB0EB8" w:rsidRDefault="007E78AA">
    <w:pPr>
      <w:pStyle w:val="a4"/>
      <w:rPr>
        <w:rFonts w:ascii="微软雅黑" w:eastAsia="微软雅黑" w:hAnsi="微软雅黑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12119F7A" wp14:editId="491FC4DD">
          <wp:simplePos x="0" y="0"/>
          <wp:positionH relativeFrom="margin">
            <wp:posOffset>1322070</wp:posOffset>
          </wp:positionH>
          <wp:positionV relativeFrom="margin">
            <wp:posOffset>600710</wp:posOffset>
          </wp:positionV>
          <wp:extent cx="3124835" cy="2937510"/>
          <wp:effectExtent l="0" t="0" r="0" b="0"/>
          <wp:wrapNone/>
          <wp:docPr id="3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62D03F4E" wp14:editId="6A197830">
          <wp:simplePos x="0" y="0"/>
          <wp:positionH relativeFrom="margin">
            <wp:posOffset>1350645</wp:posOffset>
          </wp:positionH>
          <wp:positionV relativeFrom="margin">
            <wp:posOffset>3658235</wp:posOffset>
          </wp:positionV>
          <wp:extent cx="3124835" cy="2937510"/>
          <wp:effectExtent l="0" t="0" r="0" b="0"/>
          <wp:wrapNone/>
          <wp:docPr id="4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直播笔记（直播习题）</w:t>
    </w:r>
    <w:r>
      <w:rPr>
        <w:rFonts w:hint="eastAsia"/>
      </w:rPr>
      <w:t xml:space="preserve">                                      </w:t>
    </w:r>
    <w:r>
      <w:rPr>
        <w:rFonts w:ascii="微软雅黑" w:eastAsia="微软雅黑" w:hAnsi="微软雅黑" w:hint="eastAsia"/>
      </w:rPr>
      <w:t xml:space="preserve"> 奋斗没有终点，任何时候都是一个起点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BB0E58" w14:textId="77777777" w:rsidR="00B622DD" w:rsidRDefault="00B622DD">
      <w:r>
        <w:separator/>
      </w:r>
    </w:p>
  </w:footnote>
  <w:footnote w:type="continuationSeparator" w:id="0">
    <w:p w14:paraId="65315C24" w14:textId="77777777" w:rsidR="00B622DD" w:rsidRDefault="00B622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B3C9E6" w14:textId="77777777" w:rsidR="00FB0EB8" w:rsidRDefault="00B622DD">
    <w:pPr>
      <w:pStyle w:val="a4"/>
    </w:pPr>
    <w:r>
      <w:pict w14:anchorId="58B0CF6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4892" o:spid="_x0000_s3073" type="#_x0000_t136" style="position:absolute;left:0;text-align:left;margin-left:0;margin-top:0;width:508.05pt;height:79.2pt;rotation:-45;z-index:-251657728;mso-position-horizontal:center;mso-position-horizontal-relative:margin;mso-position-vertical:center;mso-position-vertical-relative:margin;mso-width-relative:page;mso-height-relative:page" fillcolor="silver" stroked="f">
          <v:fill opacity="49807f"/>
          <v:textpath style="font-family:&quot;华文行楷&quot;" trim="t" fitpath="t" string="金英杰直播专属"/>
          <o:lock v:ext="edit" aspectratio="t"/>
          <w10:wrap anchorx="margin" anchory="margin"/>
        </v:shape>
      </w:pict>
    </w:r>
    <w:r w:rsidR="007E78AA">
      <w:rPr>
        <w:rFonts w:ascii="微软雅黑" w:eastAsia="微软雅黑" w:hAnsi="微软雅黑" w:hint="eastAsia"/>
      </w:rPr>
      <w:t>金英杰直播学院                                                                  4006061615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1098"/>
    <w:rsid w:val="000234AB"/>
    <w:rsid w:val="00026C26"/>
    <w:rsid w:val="0004202A"/>
    <w:rsid w:val="00073C5F"/>
    <w:rsid w:val="000776A4"/>
    <w:rsid w:val="0008793D"/>
    <w:rsid w:val="000A5D69"/>
    <w:rsid w:val="000B09B5"/>
    <w:rsid w:val="000C4189"/>
    <w:rsid w:val="001203A9"/>
    <w:rsid w:val="0015513B"/>
    <w:rsid w:val="001553B5"/>
    <w:rsid w:val="00156DFF"/>
    <w:rsid w:val="0017595B"/>
    <w:rsid w:val="001C07FA"/>
    <w:rsid w:val="001E5DA1"/>
    <w:rsid w:val="001F1098"/>
    <w:rsid w:val="002141F8"/>
    <w:rsid w:val="00225220"/>
    <w:rsid w:val="00245BFC"/>
    <w:rsid w:val="00260530"/>
    <w:rsid w:val="002A03ED"/>
    <w:rsid w:val="002A62D8"/>
    <w:rsid w:val="002D1A04"/>
    <w:rsid w:val="002F560D"/>
    <w:rsid w:val="0030366C"/>
    <w:rsid w:val="0037065B"/>
    <w:rsid w:val="00394F2F"/>
    <w:rsid w:val="003C0A8C"/>
    <w:rsid w:val="003D5EDA"/>
    <w:rsid w:val="003F6265"/>
    <w:rsid w:val="00417886"/>
    <w:rsid w:val="00423EC5"/>
    <w:rsid w:val="00433469"/>
    <w:rsid w:val="00443B68"/>
    <w:rsid w:val="0049524B"/>
    <w:rsid w:val="00513986"/>
    <w:rsid w:val="005317E0"/>
    <w:rsid w:val="00537B43"/>
    <w:rsid w:val="005519B0"/>
    <w:rsid w:val="005533EB"/>
    <w:rsid w:val="005747AC"/>
    <w:rsid w:val="005A3D08"/>
    <w:rsid w:val="005F7AAD"/>
    <w:rsid w:val="00606BA3"/>
    <w:rsid w:val="00661A99"/>
    <w:rsid w:val="00670D25"/>
    <w:rsid w:val="006903E7"/>
    <w:rsid w:val="006E40FF"/>
    <w:rsid w:val="006E4611"/>
    <w:rsid w:val="0077570B"/>
    <w:rsid w:val="00776E9C"/>
    <w:rsid w:val="007A1E5C"/>
    <w:rsid w:val="007D47AA"/>
    <w:rsid w:val="007E28CE"/>
    <w:rsid w:val="007E78AA"/>
    <w:rsid w:val="007F128D"/>
    <w:rsid w:val="0082660B"/>
    <w:rsid w:val="008946FC"/>
    <w:rsid w:val="008B2817"/>
    <w:rsid w:val="008E3B07"/>
    <w:rsid w:val="00903CB9"/>
    <w:rsid w:val="0093310B"/>
    <w:rsid w:val="009A449E"/>
    <w:rsid w:val="00A21E12"/>
    <w:rsid w:val="00A81966"/>
    <w:rsid w:val="00B25974"/>
    <w:rsid w:val="00B461D1"/>
    <w:rsid w:val="00B55D23"/>
    <w:rsid w:val="00B60A88"/>
    <w:rsid w:val="00B622DD"/>
    <w:rsid w:val="00B97678"/>
    <w:rsid w:val="00BD4E1E"/>
    <w:rsid w:val="00C456AF"/>
    <w:rsid w:val="00D761CA"/>
    <w:rsid w:val="00D976CE"/>
    <w:rsid w:val="00DA5511"/>
    <w:rsid w:val="00DF0A44"/>
    <w:rsid w:val="00E16C35"/>
    <w:rsid w:val="00EA203D"/>
    <w:rsid w:val="00EA6F0F"/>
    <w:rsid w:val="00EC64CB"/>
    <w:rsid w:val="00F1300A"/>
    <w:rsid w:val="00FB0EB8"/>
    <w:rsid w:val="00FF25F2"/>
    <w:rsid w:val="08941356"/>
    <w:rsid w:val="0B883D21"/>
    <w:rsid w:val="0D0A2974"/>
    <w:rsid w:val="108A1211"/>
    <w:rsid w:val="11584904"/>
    <w:rsid w:val="15452C1B"/>
    <w:rsid w:val="18887C75"/>
    <w:rsid w:val="19203904"/>
    <w:rsid w:val="1C237148"/>
    <w:rsid w:val="1F0D7201"/>
    <w:rsid w:val="1FE41692"/>
    <w:rsid w:val="229609B0"/>
    <w:rsid w:val="27C31990"/>
    <w:rsid w:val="2A264291"/>
    <w:rsid w:val="2AFB391C"/>
    <w:rsid w:val="2D944E6F"/>
    <w:rsid w:val="30BE4E7C"/>
    <w:rsid w:val="310D1B22"/>
    <w:rsid w:val="35E8190D"/>
    <w:rsid w:val="36A67330"/>
    <w:rsid w:val="3FE36BB6"/>
    <w:rsid w:val="427E5E78"/>
    <w:rsid w:val="43630002"/>
    <w:rsid w:val="4C364232"/>
    <w:rsid w:val="50D069F5"/>
    <w:rsid w:val="524C286E"/>
    <w:rsid w:val="53A10A14"/>
    <w:rsid w:val="558D327E"/>
    <w:rsid w:val="598255E2"/>
    <w:rsid w:val="649E7790"/>
    <w:rsid w:val="6506111D"/>
    <w:rsid w:val="693475CD"/>
    <w:rsid w:val="6A3452D6"/>
    <w:rsid w:val="6BDD12AE"/>
    <w:rsid w:val="6D9A5011"/>
    <w:rsid w:val="71B40CB5"/>
    <w:rsid w:val="730205B7"/>
    <w:rsid w:val="75AD5EC5"/>
    <w:rsid w:val="75E50C7B"/>
    <w:rsid w:val="7AF94B9A"/>
    <w:rsid w:val="7F66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11674C23"/>
  <w15:docId w15:val="{09FD2BAA-6CFC-46EA-AA46-D77A00197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16</Pages>
  <Words>311</Words>
  <Characters>1775</Characters>
  <Application>Microsoft Office Word</Application>
  <DocSecurity>0</DocSecurity>
  <Lines>14</Lines>
  <Paragraphs>4</Paragraphs>
  <ScaleCrop>false</ScaleCrop>
  <Company>微软中国</Company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123</cp:lastModifiedBy>
  <cp:revision>50</cp:revision>
  <dcterms:created xsi:type="dcterms:W3CDTF">2014-10-29T12:08:00Z</dcterms:created>
  <dcterms:modified xsi:type="dcterms:W3CDTF">2021-02-23T06:49:00Z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